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jc w:val="center"/>
        <w:rPr>
          <w:b w:val="1"/>
          <w:sz w:val="28"/>
          <w:szCs w:val="28"/>
        </w:rPr>
      </w:pPr>
      <w:r w:rsidDel="00000000" w:rsidR="00000000" w:rsidRPr="00000000">
        <w:rPr>
          <w:rFonts w:ascii="Happy Monkey" w:cs="Happy Monkey" w:eastAsia="Happy Monkey" w:hAnsi="Happy Monkey"/>
          <w:b w:val="1"/>
          <w:sz w:val="28"/>
          <w:szCs w:val="28"/>
          <w:rtl w:val="0"/>
        </w:rPr>
        <w:t xml:space="preserve">Lesson 4:   Thermos Challeng</w:t>
      </w:r>
      <w:r w:rsidDel="00000000" w:rsidR="00000000" w:rsidRPr="00000000">
        <w:rPr>
          <w:b w:val="1"/>
          <w:sz w:val="28"/>
          <w:szCs w:val="28"/>
          <w:rtl w:val="0"/>
        </w:rPr>
        <w:t xml:space="preserve">e</w:t>
      </w:r>
    </w:p>
    <w:p w:rsidR="00000000" w:rsidDel="00000000" w:rsidP="00000000" w:rsidRDefault="00000000" w:rsidRPr="00000000">
      <w:pPr>
        <w:pBdr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  <w:b w:val="1"/>
        </w:rPr>
      </w:pPr>
      <w:r w:rsidDel="00000000" w:rsidR="00000000" w:rsidRPr="00000000">
        <w:rPr>
          <w:rFonts w:ascii="Comfortaa" w:cs="Comfortaa" w:eastAsia="Comfortaa" w:hAnsi="Comfortaa"/>
          <w:b w:val="1"/>
          <w:rtl w:val="0"/>
        </w:rPr>
        <w:t xml:space="preserve">Materials needed: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contextualSpacing w:val="1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Infrared thermometer (at least one)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contextualSpacing w:val="1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Digital thermometer (one per team)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contextualSpacing w:val="1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Various insulation/conductive material:   bubble wrap, wool cloth, quilt lining, newspaper,  felt, brown paper bags, cotton stuffing, polyester fur, aluminum foil, etc.  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contextualSpacing w:val="1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Heat proof water bottle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contextualSpacing w:val="1"/>
        <w:rPr>
          <w:rFonts w:ascii="Comfortaa" w:cs="Comfortaa" w:eastAsia="Comfortaa" w:hAnsi="Comfortaa"/>
          <w:u w:val="none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Stop watch/timer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contextualSpacing w:val="1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Rubber bands &amp; tape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contextualSpacing w:val="1"/>
        <w:rPr>
          <w:rFonts w:ascii="Comfortaa" w:cs="Comfortaa" w:eastAsia="Comfortaa" w:hAnsi="Comfortaa"/>
          <w:u w:val="none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1- 3 gallons of (but not too hot) water stored in a large tea/coffee dispenser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line="240" w:lineRule="auto"/>
        <w:ind w:left="720" w:hanging="360"/>
        <w:contextualSpacing w:val="1"/>
        <w:rPr>
          <w:rFonts w:ascii="Comfortaa" w:cs="Comfortaa" w:eastAsia="Comfortaa" w:hAnsi="Comfortaa"/>
        </w:rPr>
      </w:pPr>
      <w:hyperlink r:id="rId5">
        <w:r w:rsidDel="00000000" w:rsidR="00000000" w:rsidRPr="00000000">
          <w:rPr>
            <w:rFonts w:ascii="Comfortaa" w:cs="Comfortaa" w:eastAsia="Comfortaa" w:hAnsi="Comfortaa"/>
            <w:color w:val="1155cc"/>
            <w:u w:val="single"/>
            <w:rtl w:val="0"/>
          </w:rPr>
          <w:t xml:space="preserve">Student Handout</w:t>
        </w:r>
      </w:hyperlink>
      <w:r w:rsidDel="00000000" w:rsidR="00000000" w:rsidRPr="00000000">
        <w:rPr>
          <w:rFonts w:ascii="Comfortaa" w:cs="Comfortaa" w:eastAsia="Comfortaa" w:hAnsi="Comfortaa"/>
          <w:rtl w:val="0"/>
        </w:rPr>
        <w:t xml:space="preserve"> 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  <w:b w:val="1"/>
          <w:sz w:val="24"/>
          <w:szCs w:val="24"/>
        </w:rPr>
      </w:pPr>
      <w:r w:rsidDel="00000000" w:rsidR="00000000" w:rsidRPr="00000000">
        <w:rPr>
          <w:rFonts w:ascii="Comfortaa" w:cs="Comfortaa" w:eastAsia="Comfortaa" w:hAnsi="Comfortaa"/>
          <w:b w:val="1"/>
          <w:sz w:val="24"/>
          <w:szCs w:val="24"/>
          <w:rtl w:val="0"/>
        </w:rPr>
        <w:t xml:space="preserve">General outline of the lesson:  (1 -2 day lesson)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1. Review concept of heat, energy, and temperature equilibrium.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2.  Introduce thermos activity &amp; give directions.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3.  Students design thermos and budget for materials.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4.  Students construct thermoses.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5.  Students fill thermos with hot water and record temps for 10 min.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6.   Students create graph from data and compare to control. 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7.  Student share designs and discuss successes and failures.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  <w:b w:val="1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8.  Students redesign thermoses, retest, and compare results with first design.  (</w:t>
      </w:r>
      <w:r w:rsidDel="00000000" w:rsidR="00000000" w:rsidRPr="00000000">
        <w:rPr>
          <w:rFonts w:ascii="Comfortaa" w:cs="Comfortaa" w:eastAsia="Comfortaa" w:hAnsi="Comfortaa"/>
          <w:b w:val="1"/>
          <w:rtl w:val="0"/>
        </w:rPr>
        <w:t xml:space="preserve">2nd day)</w:t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240" w:lineRule="auto"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9.   Students evaluate both designs and explain what makes a better thermos based on their collected evidence.  </w:t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  <w:t xml:space="preserve">Go to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complete lesson outline</w:t>
        </w:r>
      </w:hyperlink>
      <w:r w:rsidDel="00000000" w:rsidR="00000000" w:rsidRPr="00000000">
        <w:rPr>
          <w:rtl w:val="0"/>
        </w:rPr>
        <w:t xml:space="preserve"> for more details and NGSS standards.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Happy Monkey">
    <w:embedRegular w:fontKey="{00000000-0000-0000-0000-000000000000}" r:id="rId1" w:subsetted="0"/>
  </w:font>
  <w:font w:name="Comfortaa">
    <w:embedRegular w:fontKey="{00000000-0000-0000-0000-000000000000}" r:id="rId2" w:subsetted="0"/>
    <w:embedBold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docs.google.com/document/d/1IV1SXFUuYJ5-RbE_5WhoD4kKuxiFKbPo6TufYjawiW4/edit" TargetMode="External"/><Relationship Id="rId6" Type="http://schemas.openxmlformats.org/officeDocument/2006/relationships/hyperlink" Target="https://docs.google.com/document/d/1Y0Tltb7truSrjDXiWsuGPskC_prg2GUjsVbY0bfzUYs/edi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appyMonkey-regular.ttf"/><Relationship Id="rId2" Type="http://schemas.openxmlformats.org/officeDocument/2006/relationships/font" Target="fonts/Comfortaa-regular.ttf"/><Relationship Id="rId3" Type="http://schemas.openxmlformats.org/officeDocument/2006/relationships/font" Target="fonts/Comfortaa-bold.ttf"/></Relationships>
</file>